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exact"/>
        <w:jc w:val="both"/>
        <w:rPr>
          <w:rFonts w:asci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eastAsia="仿宋_GB2312" w:cs="Times New Roman"/>
          <w:color w:val="000000"/>
          <w:sz w:val="28"/>
          <w:szCs w:val="28"/>
        </w:rPr>
        <w:t>附件二：</w:t>
      </w:r>
    </w:p>
    <w:p>
      <w:pPr>
        <w:spacing w:beforeLines="50" w:afterLines="50" w:line="500" w:lineRule="exact"/>
        <w:jc w:val="center"/>
        <w:rPr>
          <w:rFonts w:ascii="仿宋_GB2312" w:hAnsi="宋体" w:eastAsia="黑体" w:cs="宋体"/>
          <w:bCs/>
          <w:color w:val="000000"/>
          <w:spacing w:val="-6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黑体" w:cs="宋体"/>
          <w:bCs/>
          <w:color w:val="000000"/>
          <w:spacing w:val="-6"/>
          <w:kern w:val="0"/>
          <w:sz w:val="32"/>
          <w:szCs w:val="32"/>
        </w:rPr>
        <w:t>第</w:t>
      </w:r>
      <w:r>
        <w:rPr>
          <w:rFonts w:hint="eastAsia" w:ascii="仿宋_GB2312" w:hAnsi="宋体" w:eastAsia="黑体" w:cs="宋体"/>
          <w:bCs/>
          <w:color w:val="000000"/>
          <w:spacing w:val="-6"/>
          <w:kern w:val="0"/>
          <w:sz w:val="32"/>
          <w:szCs w:val="32"/>
          <w:lang w:eastAsia="zh-CN"/>
        </w:rPr>
        <w:t>九</w:t>
      </w:r>
      <w:r>
        <w:rPr>
          <w:rFonts w:hint="eastAsia" w:ascii="仿宋_GB2312" w:hAnsi="宋体" w:eastAsia="黑体" w:cs="宋体"/>
          <w:bCs/>
          <w:color w:val="000000"/>
          <w:spacing w:val="-6"/>
          <w:kern w:val="0"/>
          <w:sz w:val="32"/>
          <w:szCs w:val="32"/>
        </w:rPr>
        <w:t>届全省勘察设计行业“</w:t>
      </w:r>
      <w:r>
        <w:rPr>
          <w:rFonts w:hint="eastAsia" w:ascii="仿宋_GB2312" w:hAnsi="宋体" w:eastAsia="黑体" w:cs="宋体"/>
          <w:bCs/>
          <w:color w:val="000000"/>
          <w:spacing w:val="-6"/>
          <w:kern w:val="0"/>
          <w:sz w:val="32"/>
          <w:szCs w:val="32"/>
          <w:lang w:eastAsia="zh-CN"/>
        </w:rPr>
        <w:t>地勘</w:t>
      </w:r>
      <w:r>
        <w:rPr>
          <w:rFonts w:hint="eastAsia" w:ascii="仿宋_GB2312" w:hAnsi="宋体" w:eastAsia="黑体" w:cs="宋体"/>
          <w:bCs/>
          <w:color w:val="000000"/>
          <w:spacing w:val="-6"/>
          <w:kern w:val="0"/>
          <w:sz w:val="32"/>
          <w:szCs w:val="32"/>
        </w:rPr>
        <w:t>杯”乒乓球比赛报名表</w:t>
      </w:r>
    </w:p>
    <w:bookmarkEnd w:id="0"/>
    <w:tbl>
      <w:tblPr>
        <w:tblStyle w:val="4"/>
        <w:tblW w:w="8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840"/>
        <w:gridCol w:w="10"/>
        <w:gridCol w:w="50"/>
        <w:gridCol w:w="169"/>
        <w:gridCol w:w="1086"/>
        <w:gridCol w:w="2126"/>
        <w:gridCol w:w="45"/>
        <w:gridCol w:w="4"/>
        <w:gridCol w:w="182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8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参赛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8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683"/>
              </w:tabs>
              <w:snapToGrid w:val="0"/>
              <w:jc w:val="left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领队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4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4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参赛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领导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8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参赛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领导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队员1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何时到本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队员2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何时到本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队员3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何时到本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队员4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何时到本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队员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1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何时到本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1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队员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何时到本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队员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何时到本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队员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6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何时到本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 w:cs="Times New Roman"/>
          <w:color w:val="000000"/>
          <w:kern w:val="0"/>
          <w:sz w:val="24"/>
          <w:szCs w:val="24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注意事项：</w:t>
      </w:r>
    </w:p>
    <w:p>
      <w:pPr>
        <w:spacing w:line="44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1、报名时须提供参赛运动员本人身份证和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社保证明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复印件。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  2、报名表需经所在单位对队员资格进行审核并加盖公章。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4338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C4FE6"/>
    <w:rsid w:val="63D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2020-08-24T08:15:00Z</dcterms:created>
  <dc:creator>Administrator</dc:creator>
  <cp:lastModifiedBy>Administrator</cp:lastModifiedBy>
  <dcterms:modified xsi:type="dcterms:W3CDTF">2020-08-24T08:15:58Z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